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AF02" w14:textId="77777777" w:rsidR="00D3403D" w:rsidRDefault="00D3403D" w:rsidP="00D3403D">
      <w:pPr>
        <w:pStyle w:val="ListParagraph"/>
        <w:jc w:val="center"/>
        <w:rPr>
          <w:b/>
          <w:bCs/>
          <w:sz w:val="28"/>
          <w:szCs w:val="28"/>
        </w:rPr>
      </w:pPr>
      <w:r>
        <w:rPr>
          <w:b/>
          <w:bCs/>
          <w:sz w:val="28"/>
          <w:szCs w:val="28"/>
        </w:rPr>
        <w:t>VILLAGE OF BRADFORD</w:t>
      </w:r>
    </w:p>
    <w:p w14:paraId="14F0B359" w14:textId="77777777" w:rsidR="00D3403D" w:rsidRDefault="00D3403D" w:rsidP="00D3403D">
      <w:pPr>
        <w:pStyle w:val="ListParagraph"/>
        <w:jc w:val="center"/>
        <w:rPr>
          <w:b/>
          <w:bCs/>
          <w:sz w:val="28"/>
          <w:szCs w:val="28"/>
        </w:rPr>
      </w:pPr>
      <w:r>
        <w:rPr>
          <w:b/>
          <w:bCs/>
          <w:sz w:val="28"/>
          <w:szCs w:val="28"/>
        </w:rPr>
        <w:t>COMMITTEE MEETING MINUTES</w:t>
      </w:r>
    </w:p>
    <w:p w14:paraId="711D2C14" w14:textId="77777777" w:rsidR="00D3403D" w:rsidRDefault="00D3403D" w:rsidP="00D3403D">
      <w:pPr>
        <w:pStyle w:val="ListParagraph"/>
        <w:jc w:val="center"/>
        <w:rPr>
          <w:b/>
          <w:bCs/>
          <w:sz w:val="28"/>
          <w:szCs w:val="28"/>
        </w:rPr>
      </w:pPr>
      <w:r>
        <w:rPr>
          <w:b/>
          <w:bCs/>
          <w:sz w:val="28"/>
          <w:szCs w:val="28"/>
        </w:rPr>
        <w:t>WEDNESDAY, JANUARY 21, 2026</w:t>
      </w:r>
    </w:p>
    <w:p w14:paraId="0730F7CD" w14:textId="77777777" w:rsidR="00D3403D" w:rsidRDefault="00D3403D" w:rsidP="00D3403D">
      <w:pPr>
        <w:pStyle w:val="ListParagraph"/>
        <w:jc w:val="center"/>
        <w:rPr>
          <w:b/>
          <w:bCs/>
          <w:sz w:val="28"/>
          <w:szCs w:val="28"/>
        </w:rPr>
      </w:pPr>
      <w:r>
        <w:rPr>
          <w:b/>
          <w:bCs/>
          <w:sz w:val="28"/>
          <w:szCs w:val="28"/>
        </w:rPr>
        <w:t>BRADFORD VILLAGE HALL</w:t>
      </w:r>
    </w:p>
    <w:p w14:paraId="7C9F22C0" w14:textId="77777777" w:rsidR="00D3403D" w:rsidRDefault="00D3403D" w:rsidP="00D3403D">
      <w:pPr>
        <w:pStyle w:val="ListParagraph"/>
        <w:jc w:val="center"/>
        <w:rPr>
          <w:b/>
          <w:bCs/>
          <w:sz w:val="28"/>
          <w:szCs w:val="28"/>
        </w:rPr>
      </w:pPr>
    </w:p>
    <w:p w14:paraId="00051132" w14:textId="77777777" w:rsidR="00D3403D" w:rsidRPr="004C3E9A" w:rsidRDefault="00D3403D" w:rsidP="00D3403D">
      <w:pPr>
        <w:rPr>
          <w:sz w:val="28"/>
          <w:szCs w:val="28"/>
        </w:rPr>
      </w:pPr>
      <w:r w:rsidRPr="004C3E9A">
        <w:rPr>
          <w:sz w:val="28"/>
          <w:szCs w:val="28"/>
        </w:rPr>
        <w:t>Those present were President Sharon Cauthon, Trustees Angela Stange, John Cler, Gary Black, and Angie Courtway.  Trustees Kodi Cade and Pat Berlin were absent.</w:t>
      </w:r>
    </w:p>
    <w:p w14:paraId="5D715EF0" w14:textId="77777777" w:rsidR="00D3403D" w:rsidRDefault="00D3403D" w:rsidP="00D3403D">
      <w:pPr>
        <w:rPr>
          <w:sz w:val="28"/>
          <w:szCs w:val="28"/>
        </w:rPr>
      </w:pPr>
      <w:r w:rsidRPr="00575EBD">
        <w:rPr>
          <w:b/>
          <w:bCs/>
          <w:sz w:val="28"/>
          <w:szCs w:val="28"/>
        </w:rPr>
        <w:t>Finances, Insurance, License &amp; Fees Committee – Cauthon</w:t>
      </w:r>
      <w:r>
        <w:rPr>
          <w:sz w:val="28"/>
          <w:szCs w:val="28"/>
        </w:rPr>
        <w:t>, Cler, Berlin</w:t>
      </w:r>
    </w:p>
    <w:p w14:paraId="61540ABB" w14:textId="77777777" w:rsidR="00D3403D" w:rsidRDefault="00D3403D" w:rsidP="00D3403D">
      <w:pPr>
        <w:rPr>
          <w:sz w:val="28"/>
          <w:szCs w:val="28"/>
        </w:rPr>
      </w:pPr>
      <w:r>
        <w:rPr>
          <w:sz w:val="28"/>
          <w:szCs w:val="28"/>
        </w:rPr>
        <w:t>Tax Levy was signed by the clerk and returned to the Court House.  Leezer has been paid.  An invoice was received from Lenny Strong on yearly maintenance of the Generac generator.  Discussed whether to pay it for one year or two years.  Angie Courtway is getting a price estimate from Knobloch.</w:t>
      </w:r>
    </w:p>
    <w:p w14:paraId="702CA510" w14:textId="77777777" w:rsidR="00D3403D" w:rsidRDefault="00D3403D" w:rsidP="00D3403D">
      <w:pPr>
        <w:rPr>
          <w:sz w:val="28"/>
          <w:szCs w:val="28"/>
        </w:rPr>
      </w:pPr>
      <w:r w:rsidRPr="00575EBD">
        <w:rPr>
          <w:b/>
          <w:bCs/>
          <w:sz w:val="28"/>
          <w:szCs w:val="28"/>
        </w:rPr>
        <w:t>Police, Emergency Plan, Ordinances</w:t>
      </w:r>
      <w:r>
        <w:rPr>
          <w:sz w:val="28"/>
          <w:szCs w:val="28"/>
        </w:rPr>
        <w:t xml:space="preserve"> – Cauthon, Cler, Black</w:t>
      </w:r>
    </w:p>
    <w:p w14:paraId="7BC53DB0" w14:textId="77777777" w:rsidR="00D3403D" w:rsidRDefault="00D3403D" w:rsidP="00D3403D">
      <w:pPr>
        <w:rPr>
          <w:sz w:val="28"/>
          <w:szCs w:val="28"/>
        </w:rPr>
      </w:pPr>
      <w:r>
        <w:rPr>
          <w:sz w:val="28"/>
          <w:szCs w:val="28"/>
        </w:rPr>
        <w:t>Kyle Peterson has expressed an interest in becoming a police officer and he was told to follow up with the necessary steps to become so.  There may be a grant to help pay back the village for the academy costs.</w:t>
      </w:r>
    </w:p>
    <w:p w14:paraId="58DC71E9" w14:textId="77777777" w:rsidR="00D3403D" w:rsidRDefault="00D3403D" w:rsidP="00D3403D">
      <w:pPr>
        <w:rPr>
          <w:sz w:val="28"/>
          <w:szCs w:val="28"/>
        </w:rPr>
      </w:pPr>
      <w:r w:rsidRPr="00575EBD">
        <w:rPr>
          <w:b/>
          <w:bCs/>
          <w:sz w:val="28"/>
          <w:szCs w:val="28"/>
        </w:rPr>
        <w:t>TIF Grants</w:t>
      </w:r>
      <w:r>
        <w:rPr>
          <w:sz w:val="28"/>
          <w:szCs w:val="28"/>
        </w:rPr>
        <w:t xml:space="preserve"> – Cauthon, Stange, Black</w:t>
      </w:r>
    </w:p>
    <w:p w14:paraId="1C0AE3EB" w14:textId="77777777" w:rsidR="00D3403D" w:rsidRDefault="00D3403D" w:rsidP="00D3403D">
      <w:pPr>
        <w:rPr>
          <w:sz w:val="28"/>
          <w:szCs w:val="28"/>
        </w:rPr>
      </w:pPr>
      <w:r>
        <w:rPr>
          <w:sz w:val="28"/>
          <w:szCs w:val="28"/>
        </w:rPr>
        <w:t>Nothing new to report.</w:t>
      </w:r>
    </w:p>
    <w:p w14:paraId="68D673E7" w14:textId="77777777" w:rsidR="00D3403D" w:rsidRDefault="00D3403D" w:rsidP="00D3403D">
      <w:pPr>
        <w:rPr>
          <w:sz w:val="28"/>
          <w:szCs w:val="28"/>
        </w:rPr>
      </w:pPr>
      <w:r w:rsidRPr="00575EBD">
        <w:rPr>
          <w:b/>
          <w:bCs/>
          <w:sz w:val="28"/>
          <w:szCs w:val="28"/>
        </w:rPr>
        <w:t>Public Works (Streets, Alleys, Sidewalks, Water &amp; Sewer) – Cauthon</w:t>
      </w:r>
      <w:r>
        <w:rPr>
          <w:sz w:val="28"/>
          <w:szCs w:val="28"/>
        </w:rPr>
        <w:t>, Cler, Berlin</w:t>
      </w:r>
    </w:p>
    <w:p w14:paraId="06295457" w14:textId="77777777" w:rsidR="00D3403D" w:rsidRDefault="00D3403D" w:rsidP="00D3403D">
      <w:pPr>
        <w:rPr>
          <w:sz w:val="28"/>
          <w:szCs w:val="28"/>
        </w:rPr>
      </w:pPr>
      <w:r>
        <w:rPr>
          <w:sz w:val="28"/>
          <w:szCs w:val="28"/>
        </w:rPr>
        <w:t>Several street signs are missing in the village and need replaced.  Jim Chadwick will look into pricing estimates for new signs.</w:t>
      </w:r>
    </w:p>
    <w:p w14:paraId="7A9544E6" w14:textId="77777777" w:rsidR="00D3403D" w:rsidRDefault="00D3403D" w:rsidP="00D3403D">
      <w:pPr>
        <w:rPr>
          <w:sz w:val="28"/>
          <w:szCs w:val="28"/>
        </w:rPr>
      </w:pPr>
      <w:r w:rsidRPr="00575EBD">
        <w:rPr>
          <w:b/>
          <w:bCs/>
          <w:sz w:val="28"/>
          <w:szCs w:val="28"/>
        </w:rPr>
        <w:t>Community Improvement &amp; Events – Cauthon</w:t>
      </w:r>
      <w:r>
        <w:rPr>
          <w:sz w:val="28"/>
          <w:szCs w:val="28"/>
        </w:rPr>
        <w:t>, Stange, Courtway</w:t>
      </w:r>
    </w:p>
    <w:p w14:paraId="4B812DB4" w14:textId="77777777" w:rsidR="00D3403D" w:rsidRDefault="00D3403D" w:rsidP="00D3403D">
      <w:pPr>
        <w:rPr>
          <w:sz w:val="28"/>
          <w:szCs w:val="28"/>
        </w:rPr>
      </w:pPr>
      <w:r>
        <w:rPr>
          <w:sz w:val="28"/>
          <w:szCs w:val="28"/>
        </w:rPr>
        <w:t xml:space="preserve">State Legislators and Stark County leaders will host a countywide Stark County Town Hall on Tuesday January 27 at 6:00 p.m. at the Paramount in Wyoming.  The public is invited to attend.  </w:t>
      </w:r>
    </w:p>
    <w:p w14:paraId="1E75C339" w14:textId="77777777" w:rsidR="00D3403D" w:rsidRDefault="00D3403D" w:rsidP="00D3403D">
      <w:pPr>
        <w:rPr>
          <w:sz w:val="28"/>
          <w:szCs w:val="28"/>
        </w:rPr>
      </w:pPr>
      <w:r>
        <w:rPr>
          <w:sz w:val="28"/>
          <w:szCs w:val="28"/>
        </w:rPr>
        <w:t>Respectfully Submitted,</w:t>
      </w:r>
    </w:p>
    <w:p w14:paraId="2712CA53" w14:textId="77777777" w:rsidR="00D3403D" w:rsidRDefault="00D3403D" w:rsidP="00D3403D">
      <w:pPr>
        <w:rPr>
          <w:sz w:val="28"/>
          <w:szCs w:val="28"/>
        </w:rPr>
      </w:pPr>
      <w:r>
        <w:rPr>
          <w:sz w:val="28"/>
          <w:szCs w:val="28"/>
        </w:rPr>
        <w:t>Melinda McNutt</w:t>
      </w:r>
    </w:p>
    <w:p w14:paraId="39E17E6D" w14:textId="16E8882E" w:rsidR="00DA4A04" w:rsidRPr="00D3403D" w:rsidRDefault="00D3403D">
      <w:pPr>
        <w:rPr>
          <w:sz w:val="28"/>
          <w:szCs w:val="28"/>
        </w:rPr>
      </w:pPr>
      <w:r>
        <w:rPr>
          <w:sz w:val="28"/>
          <w:szCs w:val="28"/>
        </w:rPr>
        <w:t>Village Clerk of Bradford</w:t>
      </w:r>
    </w:p>
    <w:sectPr w:rsidR="00DA4A04" w:rsidRPr="00D34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3D"/>
    <w:rsid w:val="00D3403D"/>
    <w:rsid w:val="00DA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F9AE"/>
  <w15:chartTrackingRefBased/>
  <w15:docId w15:val="{B14BD59F-A48B-43AA-9656-DC1DD779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Bradford</dc:creator>
  <cp:keywords/>
  <dc:description/>
  <cp:lastModifiedBy>Village of Bradford</cp:lastModifiedBy>
  <cp:revision>1</cp:revision>
  <dcterms:created xsi:type="dcterms:W3CDTF">2026-03-03T19:56:00Z</dcterms:created>
  <dcterms:modified xsi:type="dcterms:W3CDTF">2026-03-03T19:58:00Z</dcterms:modified>
</cp:coreProperties>
</file>